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02F9" w14:textId="77777777" w:rsidR="006C6475" w:rsidRPr="006C6475" w:rsidRDefault="006C6475" w:rsidP="006C6475">
      <w:pPr>
        <w:pStyle w:val="Heading1"/>
        <w:rPr>
          <w:color w:val="auto"/>
          <w:lang w:val="fr-FR"/>
        </w:rPr>
      </w:pPr>
      <w:r w:rsidRPr="006C6475">
        <w:rPr>
          <w:color w:val="auto"/>
          <w:lang w:val="fr-FR"/>
        </w:rPr>
        <w:t>Pataugez dans l'eau</w:t>
      </w:r>
    </w:p>
    <w:p w14:paraId="4C14F501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i/>
          <w:iCs/>
          <w:lang w:val="fr-FR"/>
        </w:rPr>
        <w:t>Refrain</w:t>
      </w:r>
      <w:r w:rsidRPr="006C6475">
        <w:rPr>
          <w:lang w:val="fr-FR"/>
        </w:rPr>
        <w:t>:</w:t>
      </w:r>
    </w:p>
    <w:p w14:paraId="5B080C97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Pataugez dans l'eau</w:t>
      </w:r>
    </w:p>
    <w:p w14:paraId="5ED7E5E7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Pataugez dans l'eau les enfants</w:t>
      </w:r>
    </w:p>
    <w:p w14:paraId="1B9BC216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Pataugez dans l'eau</w:t>
      </w:r>
    </w:p>
    <w:p w14:paraId="41718070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Dieu va troubler l'eau</w:t>
      </w:r>
    </w:p>
    <w:p w14:paraId="35B7A6EC" w14:textId="77777777" w:rsidR="006C6475" w:rsidRPr="006C6475" w:rsidRDefault="006C6475" w:rsidP="006C6475">
      <w:pPr>
        <w:pStyle w:val="NoSpacing"/>
        <w:rPr>
          <w:lang w:val="fr-FR"/>
        </w:rPr>
      </w:pPr>
    </w:p>
    <w:p w14:paraId="3A59163D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Ne voyez-vous pas cette bande toute habillée de rouge ?</w:t>
      </w:r>
    </w:p>
    <w:p w14:paraId="06B6FBEE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Dieu va troubler l'eau</w:t>
      </w:r>
    </w:p>
    <w:p w14:paraId="34EB7DCD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On dirait les enfants que Moïse a menés</w:t>
      </w:r>
    </w:p>
    <w:p w14:paraId="4945FEFC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Dieu va troubler l'eau</w:t>
      </w:r>
    </w:p>
    <w:p w14:paraId="1D53D766" w14:textId="77777777" w:rsidR="006C6475" w:rsidRPr="006C6475" w:rsidRDefault="006C6475" w:rsidP="006C6475">
      <w:pPr>
        <w:pStyle w:val="NoSpacing"/>
        <w:rPr>
          <w:i/>
          <w:iCs/>
          <w:lang w:val="fr-FR"/>
        </w:rPr>
      </w:pPr>
      <w:r w:rsidRPr="006C6475">
        <w:rPr>
          <w:i/>
          <w:iCs/>
          <w:lang w:val="fr-FR"/>
        </w:rPr>
        <w:t>Refrain</w:t>
      </w:r>
    </w:p>
    <w:p w14:paraId="3FF4F10F" w14:textId="77777777" w:rsidR="006C6475" w:rsidRPr="006C6475" w:rsidRDefault="006C6475" w:rsidP="006C6475">
      <w:pPr>
        <w:pStyle w:val="NoSpacing"/>
        <w:rPr>
          <w:i/>
          <w:iCs/>
          <w:lang w:val="fr-FR"/>
        </w:rPr>
      </w:pPr>
    </w:p>
    <w:p w14:paraId="347B3354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Ne voyez-vous pas cette bande toute habillée de blanc</w:t>
      </w:r>
    </w:p>
    <w:p w14:paraId="756CFE18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Dieu va troubler l'eau</w:t>
      </w:r>
    </w:p>
    <w:p w14:paraId="715CE417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On dirait les enfants des Israélites</w:t>
      </w:r>
    </w:p>
    <w:p w14:paraId="13A72C7C" w14:textId="77777777" w:rsidR="006C6475" w:rsidRPr="006C6475" w:rsidRDefault="006C6475" w:rsidP="006C6475">
      <w:pPr>
        <w:pStyle w:val="NoSpacing"/>
        <w:rPr>
          <w:lang w:val="fr-FR"/>
        </w:rPr>
      </w:pPr>
      <w:r w:rsidRPr="006C6475">
        <w:rPr>
          <w:lang w:val="fr-FR"/>
        </w:rPr>
        <w:t>Dieu va troubler l'eau</w:t>
      </w:r>
    </w:p>
    <w:p w14:paraId="5CEF8723" w14:textId="0F625AB4" w:rsidR="006C6475" w:rsidRPr="006C6475" w:rsidRDefault="006C6475" w:rsidP="006C6475">
      <w:pPr>
        <w:pStyle w:val="NoSpacing"/>
        <w:rPr>
          <w:i/>
          <w:iCs/>
          <w:lang w:val="fr-FR"/>
        </w:rPr>
      </w:pPr>
      <w:r w:rsidRPr="006C6475">
        <w:rPr>
          <w:i/>
          <w:iCs/>
          <w:lang w:val="fr-FR"/>
        </w:rPr>
        <w:t>Refrain</w:t>
      </w:r>
    </w:p>
    <w:sectPr w:rsidR="006C6475" w:rsidRPr="006C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5"/>
    <w:rsid w:val="006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2DFE"/>
  <w15:chartTrackingRefBased/>
  <w15:docId w15:val="{8DE0D5C2-BC00-4BD2-AC23-BEA44C3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2024-04-04T17:52:00Z</dcterms:created>
  <dcterms:modified xsi:type="dcterms:W3CDTF">2024-04-04T17:54:00Z</dcterms:modified>
</cp:coreProperties>
</file>